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22.03.2023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Валовая, д. 29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Валовая, д. 29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www.ukstek.ru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Валовая, д. 29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1428.96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1428.96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41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736.69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51.55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плана работ по текущему ремонту общего имущества в МКД на 2023год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"СТЭК", ОГРН: 1105042007190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14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, по будним дням с 10-00 до 17-00 с предъявлением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плана работ по текущему ремонту общего имущества в МКД на 2023год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общего имущества в МКД на 2023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отчёта о выполнении работ по текущему ремонту МКД за предыдущий 2022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22.03.2023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